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E3674" w:rsidRDefault="002E3674">
      <w:pPr>
        <w:pStyle w:val="Title1"/>
        <w:ind w:left="1984" w:right="1700"/>
      </w:pPr>
    </w:p>
    <w:p w:rsidR="000B212B" w:rsidRDefault="00F6055C" w:rsidP="00FB62D6">
      <w:pPr>
        <w:pStyle w:val="Title1"/>
        <w:ind w:left="1134" w:right="1134"/>
        <w:rPr>
          <w:rFonts w:ascii="Times New Roman" w:hAnsi="Times New Roman" w:cs="Times New Roman"/>
        </w:rPr>
      </w:pPr>
      <w:r w:rsidRPr="00F6055C">
        <w:rPr>
          <w:rFonts w:ascii="Times New Roman" w:hAnsi="Times New Roman" w:cs="Times New Roman"/>
        </w:rPr>
        <w:t>INTERNATIONAL CONFERENCE ON JETS, WAKES AND SEPARATED FLOWS</w:t>
      </w:r>
    </w:p>
    <w:p w:rsidR="002E3674" w:rsidRDefault="002E3674"/>
    <w:p w:rsidR="002E3674" w:rsidRPr="00FB62D6" w:rsidRDefault="000B212B">
      <w:pPr>
        <w:pStyle w:val="Affiliation"/>
        <w:rPr>
          <w:rFonts w:ascii="Times New Roman" w:hAnsi="Times New Roman" w:cs="Times New Roman"/>
        </w:rPr>
      </w:pPr>
      <w:r w:rsidRPr="000B212B">
        <w:rPr>
          <w:sz w:val="24"/>
          <w:szCs w:val="24"/>
        </w:rPr>
        <w:t>Hiroshi TSUCHIDA, Masato AKIMOTO, Motoaki KIMURA</w:t>
      </w:r>
      <w:r w:rsidR="00470E42">
        <w:rPr>
          <w:rFonts w:ascii="Times New Roman" w:hAnsi="Times New Roman" w:cs="Times New Roman"/>
          <w:sz w:val="24"/>
        </w:rPr>
        <w:t>*</w:t>
      </w:r>
      <w:r w:rsidR="00FB62D6" w:rsidRPr="00FB62D6">
        <w:rPr>
          <w:rFonts w:ascii="Times New Roman" w:hAnsi="Times New Roman" w:cs="Times New Roman"/>
          <w:sz w:val="24"/>
        </w:rPr>
        <w:t xml:space="preserve"> </w:t>
      </w:r>
    </w:p>
    <w:p w:rsidR="002E3674" w:rsidRPr="000B212B" w:rsidRDefault="002E3674">
      <w:pPr>
        <w:pStyle w:val="Affiliation"/>
      </w:pPr>
    </w:p>
    <w:p w:rsidR="00470E42" w:rsidRPr="00470E42" w:rsidRDefault="00470E42" w:rsidP="00470E42">
      <w:pPr>
        <w:pStyle w:val="Affiliation"/>
        <w:rPr>
          <w:sz w:val="20"/>
        </w:rPr>
      </w:pPr>
      <w:r w:rsidRPr="00470E42">
        <w:rPr>
          <w:sz w:val="20"/>
        </w:rPr>
        <w:t>Depart</w:t>
      </w:r>
      <w:r w:rsidR="000B212B">
        <w:rPr>
          <w:sz w:val="20"/>
        </w:rPr>
        <w:t>ment of Mechanical</w:t>
      </w:r>
      <w:r w:rsidRPr="00470E42">
        <w:rPr>
          <w:sz w:val="20"/>
        </w:rPr>
        <w:t xml:space="preserve"> Engineering</w:t>
      </w:r>
    </w:p>
    <w:p w:rsidR="000B212B" w:rsidRDefault="000B212B" w:rsidP="00470E42">
      <w:pPr>
        <w:pStyle w:val="Affiliation"/>
        <w:rPr>
          <w:sz w:val="20"/>
        </w:rPr>
      </w:pPr>
      <w:r>
        <w:rPr>
          <w:rFonts w:hint="eastAsia"/>
          <w:sz w:val="20"/>
        </w:rPr>
        <w:t>College of Science &amp; Technology</w:t>
      </w:r>
    </w:p>
    <w:p w:rsidR="00470E42" w:rsidRPr="00470E42" w:rsidRDefault="000B212B" w:rsidP="00470E42">
      <w:pPr>
        <w:pStyle w:val="Affiliation"/>
        <w:rPr>
          <w:sz w:val="20"/>
        </w:rPr>
      </w:pPr>
      <w:r>
        <w:rPr>
          <w:rFonts w:hint="eastAsia"/>
          <w:sz w:val="20"/>
        </w:rPr>
        <w:t>Nihon</w:t>
      </w:r>
      <w:r w:rsidR="00470E42" w:rsidRPr="00470E42">
        <w:rPr>
          <w:sz w:val="20"/>
        </w:rPr>
        <w:t xml:space="preserve"> Un</w:t>
      </w:r>
      <w:r>
        <w:rPr>
          <w:sz w:val="20"/>
        </w:rPr>
        <w:t>iversity</w:t>
      </w:r>
    </w:p>
    <w:p w:rsidR="00470E42" w:rsidRPr="00470E42" w:rsidRDefault="000B212B" w:rsidP="00470E42">
      <w:pPr>
        <w:pStyle w:val="Affiliation"/>
        <w:rPr>
          <w:sz w:val="20"/>
        </w:rPr>
      </w:pPr>
      <w:r>
        <w:rPr>
          <w:rFonts w:hint="eastAsia"/>
          <w:sz w:val="20"/>
        </w:rPr>
        <w:t>Kanda Surugadai, Chiyoda-ku</w:t>
      </w:r>
      <w:r w:rsidR="00470E42" w:rsidRPr="00470E42">
        <w:rPr>
          <w:sz w:val="20"/>
        </w:rPr>
        <w:t xml:space="preserve">, </w:t>
      </w:r>
      <w:r>
        <w:rPr>
          <w:rFonts w:hint="eastAsia"/>
          <w:sz w:val="20"/>
        </w:rPr>
        <w:t>Tokyo</w:t>
      </w:r>
      <w:r w:rsidR="00470E42" w:rsidRPr="00470E42">
        <w:rPr>
          <w:sz w:val="20"/>
        </w:rPr>
        <w:t xml:space="preserve">, </w:t>
      </w:r>
      <w:r>
        <w:rPr>
          <w:rFonts w:hint="eastAsia"/>
          <w:sz w:val="20"/>
        </w:rPr>
        <w:t>Japan</w:t>
      </w:r>
    </w:p>
    <w:p w:rsidR="00470E42" w:rsidRPr="00470E42" w:rsidRDefault="000B212B" w:rsidP="00470E42">
      <w:pPr>
        <w:pStyle w:val="Affiliation"/>
        <w:rPr>
          <w:sz w:val="20"/>
        </w:rPr>
      </w:pPr>
      <w:r>
        <w:rPr>
          <w:sz w:val="20"/>
        </w:rPr>
        <w:t xml:space="preserve">*E-mail: </w:t>
      </w:r>
      <w:r>
        <w:rPr>
          <w:rFonts w:hint="eastAsia"/>
          <w:sz w:val="20"/>
        </w:rPr>
        <w:t>kimura</w:t>
      </w:r>
      <w:r w:rsidR="00470E42" w:rsidRPr="00470E42">
        <w:rPr>
          <w:sz w:val="20"/>
        </w:rPr>
        <w:t>@</w:t>
      </w:r>
      <w:r>
        <w:rPr>
          <w:rFonts w:hint="eastAsia"/>
          <w:sz w:val="20"/>
        </w:rPr>
        <w:t>mech.cst.nihon-u.ac.jp</w:t>
      </w:r>
    </w:p>
    <w:p w:rsidR="00E63D03" w:rsidRPr="00FB62D6" w:rsidRDefault="00E63D03">
      <w:pPr>
        <w:suppressAutoHyphens w:val="0"/>
        <w:overflowPunct/>
        <w:textAlignment w:val="auto"/>
        <w:sectPr w:rsidR="00E63D03" w:rsidRPr="00FB62D6" w:rsidSect="00E63D03">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851" w:bottom="1134" w:left="851" w:header="822" w:footer="340" w:gutter="0"/>
          <w:cols w:space="454"/>
          <w:docGrid w:linePitch="360"/>
        </w:sectPr>
      </w:pPr>
    </w:p>
    <w:p w:rsidR="00E63D03" w:rsidRDefault="00E63D03" w:rsidP="00E63D03">
      <w:pPr>
        <w:widowControl w:val="0"/>
        <w:suppressAutoHyphens w:val="0"/>
        <w:autoSpaceDN w:val="0"/>
        <w:adjustRightInd w:val="0"/>
        <w:snapToGrid w:val="0"/>
        <w:jc w:val="left"/>
        <w:textAlignment w:val="auto"/>
        <w:rPr>
          <w:b/>
          <w:bCs/>
          <w:noProof/>
          <w:kern w:val="0"/>
          <w:sz w:val="24"/>
          <w:szCs w:val="24"/>
          <w:u w:val="single"/>
          <w:lang w:eastAsia="ko-KR"/>
        </w:rPr>
        <w:sectPr w:rsidR="00E63D03">
          <w:type w:val="continuous"/>
          <w:pgSz w:w="11906" w:h="16838"/>
          <w:pgMar w:top="1701" w:right="851" w:bottom="1134" w:left="851" w:header="822" w:footer="340" w:gutter="0"/>
          <w:cols w:num="2" w:space="454"/>
          <w:docGrid w:linePitch="360"/>
        </w:sectPr>
      </w:pPr>
    </w:p>
    <w:p w:rsidR="00470E42" w:rsidRDefault="00470E42" w:rsidP="00E63D03">
      <w:pPr>
        <w:widowControl w:val="0"/>
        <w:suppressAutoHyphens w:val="0"/>
        <w:autoSpaceDN w:val="0"/>
        <w:adjustRightInd w:val="0"/>
        <w:snapToGrid w:val="0"/>
        <w:jc w:val="left"/>
        <w:textAlignment w:val="auto"/>
        <w:rPr>
          <w:b/>
          <w:bCs/>
          <w:noProof/>
          <w:kern w:val="0"/>
          <w:sz w:val="24"/>
          <w:szCs w:val="24"/>
          <w:u w:val="single"/>
          <w:lang w:eastAsia="ko-KR"/>
        </w:rPr>
      </w:pPr>
    </w:p>
    <w:p w:rsidR="00E63D03" w:rsidRPr="00E63D03" w:rsidRDefault="00E63D03" w:rsidP="00E63D03">
      <w:pPr>
        <w:widowControl w:val="0"/>
        <w:suppressAutoHyphens w:val="0"/>
        <w:autoSpaceDN w:val="0"/>
        <w:adjustRightInd w:val="0"/>
        <w:snapToGrid w:val="0"/>
        <w:jc w:val="left"/>
        <w:textAlignment w:val="auto"/>
        <w:rPr>
          <w:rFonts w:eastAsia="PMingLiU"/>
          <w:bCs/>
          <w:noProof/>
          <w:color w:val="FF0000"/>
          <w:kern w:val="0"/>
          <w:sz w:val="24"/>
          <w:szCs w:val="24"/>
          <w:lang w:eastAsia="zh-HK"/>
        </w:rPr>
      </w:pPr>
      <w:r w:rsidRPr="00E63D03">
        <w:rPr>
          <w:b/>
          <w:bCs/>
          <w:noProof/>
          <w:kern w:val="0"/>
          <w:sz w:val="24"/>
          <w:szCs w:val="24"/>
          <w:u w:val="single"/>
          <w:lang w:eastAsia="ko-KR"/>
        </w:rPr>
        <w:t>Abstract</w:t>
      </w:r>
    </w:p>
    <w:p w:rsidR="0014692B" w:rsidRDefault="0014692B" w:rsidP="00F6055C">
      <w:pPr>
        <w:widowControl w:val="0"/>
        <w:suppressAutoHyphens w:val="0"/>
        <w:autoSpaceDN w:val="0"/>
        <w:adjustRightInd w:val="0"/>
        <w:snapToGrid w:val="0"/>
        <w:ind w:firstLineChars="100" w:firstLine="220"/>
        <w:textAlignment w:val="auto"/>
        <w:rPr>
          <w:noProof/>
          <w:sz w:val="22"/>
          <w:szCs w:val="24"/>
        </w:rPr>
      </w:pPr>
      <w:r w:rsidRPr="0014692B">
        <w:rPr>
          <w:noProof/>
          <w:sz w:val="22"/>
          <w:szCs w:val="24"/>
        </w:rPr>
        <w:t>Papers will be selected on reviewing of abstracts</w:t>
      </w:r>
      <w:r>
        <w:rPr>
          <w:rFonts w:hint="eastAsia"/>
          <w:noProof/>
          <w:sz w:val="22"/>
          <w:szCs w:val="24"/>
        </w:rPr>
        <w:t>.</w:t>
      </w:r>
      <w:r>
        <w:rPr>
          <w:noProof/>
          <w:sz w:val="22"/>
          <w:szCs w:val="24"/>
        </w:rPr>
        <w:t xml:space="preserve"> </w:t>
      </w:r>
      <w:r w:rsidR="00F6055C" w:rsidRPr="00F6055C">
        <w:rPr>
          <w:noProof/>
          <w:sz w:val="22"/>
          <w:szCs w:val="24"/>
        </w:rPr>
        <w:t>Your abstract should be in one</w:t>
      </w:r>
      <w:r w:rsidR="00557E2F">
        <w:rPr>
          <w:noProof/>
          <w:sz w:val="22"/>
          <w:szCs w:val="24"/>
        </w:rPr>
        <w:t xml:space="preserve"> A4 </w:t>
      </w:r>
      <w:r w:rsidR="00F6055C" w:rsidRPr="00F6055C">
        <w:rPr>
          <w:noProof/>
          <w:sz w:val="22"/>
          <w:szCs w:val="24"/>
        </w:rPr>
        <w:t xml:space="preserve">page and is used for classification of your topic to suitable techical </w:t>
      </w:r>
      <w:r w:rsidR="005E4B3A">
        <w:rPr>
          <w:rFonts w:hint="eastAsia"/>
          <w:noProof/>
          <w:sz w:val="22"/>
          <w:szCs w:val="24"/>
        </w:rPr>
        <w:t>t</w:t>
      </w:r>
      <w:r w:rsidR="005E4B3A">
        <w:rPr>
          <w:noProof/>
          <w:sz w:val="22"/>
          <w:szCs w:val="24"/>
        </w:rPr>
        <w:t>ra</w:t>
      </w:r>
      <w:r w:rsidR="00557E2F">
        <w:rPr>
          <w:noProof/>
          <w:sz w:val="22"/>
          <w:szCs w:val="24"/>
        </w:rPr>
        <w:t>ck</w:t>
      </w:r>
      <w:r w:rsidR="00F6055C" w:rsidRPr="00F6055C">
        <w:rPr>
          <w:noProof/>
          <w:sz w:val="22"/>
          <w:szCs w:val="24"/>
        </w:rPr>
        <w:t xml:space="preserve">s planned in the ICJWSF. </w:t>
      </w:r>
      <w:r w:rsidRPr="007F38BA">
        <w:rPr>
          <w:noProof/>
          <w:sz w:val="22"/>
          <w:szCs w:val="24"/>
        </w:rPr>
        <w:t>T</w:t>
      </w:r>
      <w:r w:rsidR="00F6055C" w:rsidRPr="007F38BA">
        <w:rPr>
          <w:noProof/>
          <w:sz w:val="22"/>
          <w:szCs w:val="24"/>
        </w:rPr>
        <w:t>he author</w:t>
      </w:r>
      <w:r w:rsidR="00E53634">
        <w:rPr>
          <w:noProof/>
          <w:sz w:val="22"/>
          <w:szCs w:val="24"/>
        </w:rPr>
        <w:t>(s)</w:t>
      </w:r>
      <w:r w:rsidR="00F6055C" w:rsidRPr="007F38BA">
        <w:rPr>
          <w:noProof/>
          <w:sz w:val="22"/>
          <w:szCs w:val="24"/>
        </w:rPr>
        <w:t xml:space="preserve"> of accepted abstract</w:t>
      </w:r>
      <w:r w:rsidR="00E53634">
        <w:rPr>
          <w:noProof/>
          <w:sz w:val="22"/>
          <w:szCs w:val="24"/>
        </w:rPr>
        <w:t>s</w:t>
      </w:r>
      <w:r w:rsidR="00F6055C" w:rsidRPr="007F38BA">
        <w:rPr>
          <w:noProof/>
          <w:sz w:val="22"/>
          <w:szCs w:val="24"/>
        </w:rPr>
        <w:t xml:space="preserve"> will be requested to submit </w:t>
      </w:r>
      <w:r w:rsidR="002160C1">
        <w:rPr>
          <w:noProof/>
          <w:sz w:val="22"/>
          <w:szCs w:val="24"/>
        </w:rPr>
        <w:t xml:space="preserve">a </w:t>
      </w:r>
      <w:r w:rsidR="00AA7D11" w:rsidRPr="00566A59">
        <w:rPr>
          <w:noProof/>
          <w:sz w:val="22"/>
          <w:szCs w:val="24"/>
        </w:rPr>
        <w:t xml:space="preserve">full paper of </w:t>
      </w:r>
      <w:r w:rsidR="002160C1">
        <w:rPr>
          <w:noProof/>
          <w:sz w:val="22"/>
          <w:szCs w:val="24"/>
        </w:rPr>
        <w:t>4</w:t>
      </w:r>
      <w:r w:rsidR="00AA7D11" w:rsidRPr="00566A59">
        <w:rPr>
          <w:noProof/>
          <w:sz w:val="22"/>
          <w:szCs w:val="24"/>
        </w:rPr>
        <w:t xml:space="preserve"> </w:t>
      </w:r>
      <w:r w:rsidR="00AA7D11" w:rsidRPr="007F38BA">
        <w:rPr>
          <w:noProof/>
          <w:sz w:val="22"/>
          <w:szCs w:val="24"/>
        </w:rPr>
        <w:t xml:space="preserve">pages </w:t>
      </w:r>
      <w:r w:rsidR="002160C1">
        <w:rPr>
          <w:noProof/>
          <w:sz w:val="22"/>
          <w:szCs w:val="24"/>
        </w:rPr>
        <w:t>or more (limited to 10</w:t>
      </w:r>
      <w:r w:rsidR="002160C1">
        <w:rPr>
          <w:rFonts w:hint="eastAsia"/>
          <w:noProof/>
          <w:sz w:val="22"/>
          <w:szCs w:val="24"/>
        </w:rPr>
        <w:t xml:space="preserve"> </w:t>
      </w:r>
      <w:r w:rsidR="002160C1">
        <w:rPr>
          <w:noProof/>
          <w:sz w:val="22"/>
          <w:szCs w:val="24"/>
        </w:rPr>
        <w:t xml:space="preserve">MB) </w:t>
      </w:r>
      <w:r w:rsidR="00F6055C" w:rsidRPr="007F38BA">
        <w:rPr>
          <w:noProof/>
          <w:sz w:val="22"/>
          <w:szCs w:val="24"/>
        </w:rPr>
        <w:t xml:space="preserve">later, </w:t>
      </w:r>
      <w:r w:rsidRPr="007F38BA">
        <w:rPr>
          <w:noProof/>
          <w:sz w:val="22"/>
          <w:szCs w:val="24"/>
        </w:rPr>
        <w:t>which will be included in the electroni</w:t>
      </w:r>
      <w:r w:rsidRPr="00E53634">
        <w:rPr>
          <w:noProof/>
          <w:sz w:val="22"/>
          <w:szCs w:val="24"/>
        </w:rPr>
        <w:t xml:space="preserve">c proceedings to be provided to all the registered participants. </w:t>
      </w:r>
      <w:bookmarkStart w:id="1" w:name="_Hlk69571555"/>
      <w:r w:rsidRPr="00E53634">
        <w:rPr>
          <w:noProof/>
          <w:sz w:val="22"/>
          <w:szCs w:val="24"/>
        </w:rPr>
        <w:t xml:space="preserve">All the abstracts accepted will be included in the conference </w:t>
      </w:r>
      <w:r w:rsidR="00BF3659" w:rsidRPr="00E53634">
        <w:rPr>
          <w:noProof/>
          <w:sz w:val="22"/>
          <w:szCs w:val="24"/>
        </w:rPr>
        <w:t>pamphlet</w:t>
      </w:r>
      <w:r w:rsidRPr="00E53634">
        <w:rPr>
          <w:noProof/>
          <w:sz w:val="22"/>
          <w:szCs w:val="24"/>
        </w:rPr>
        <w:t xml:space="preserve"> to be distributed onsite to the pa</w:t>
      </w:r>
      <w:r w:rsidRPr="0014692B">
        <w:rPr>
          <w:noProof/>
          <w:sz w:val="22"/>
          <w:szCs w:val="24"/>
        </w:rPr>
        <w:t>rticipants during the conference</w:t>
      </w:r>
      <w:bookmarkEnd w:id="1"/>
      <w:r w:rsidR="007F38BA">
        <w:rPr>
          <w:noProof/>
          <w:sz w:val="22"/>
          <w:szCs w:val="24"/>
        </w:rPr>
        <w:t>.</w:t>
      </w:r>
    </w:p>
    <w:p w:rsidR="003A61BA" w:rsidRDefault="00F6055C" w:rsidP="00F6055C">
      <w:pPr>
        <w:widowControl w:val="0"/>
        <w:suppressAutoHyphens w:val="0"/>
        <w:autoSpaceDN w:val="0"/>
        <w:adjustRightInd w:val="0"/>
        <w:snapToGrid w:val="0"/>
        <w:ind w:firstLineChars="100" w:firstLine="220"/>
        <w:textAlignment w:val="auto"/>
        <w:rPr>
          <w:noProof/>
          <w:sz w:val="22"/>
          <w:szCs w:val="24"/>
        </w:rPr>
      </w:pPr>
      <w:r w:rsidRPr="00F6055C">
        <w:rPr>
          <w:noProof/>
          <w:sz w:val="22"/>
          <w:szCs w:val="24"/>
        </w:rPr>
        <w:t>The preferred style of th</w:t>
      </w:r>
      <w:r w:rsidR="00557E2F">
        <w:rPr>
          <w:noProof/>
          <w:sz w:val="22"/>
          <w:szCs w:val="24"/>
        </w:rPr>
        <w:t>e</w:t>
      </w:r>
      <w:r w:rsidRPr="00F6055C">
        <w:rPr>
          <w:noProof/>
          <w:sz w:val="22"/>
          <w:szCs w:val="24"/>
        </w:rPr>
        <w:t xml:space="preserve"> abstract for review</w:t>
      </w:r>
      <w:r w:rsidR="00557E2F">
        <w:rPr>
          <w:noProof/>
          <w:sz w:val="22"/>
          <w:szCs w:val="24"/>
        </w:rPr>
        <w:t>:</w:t>
      </w:r>
      <w:r w:rsidRPr="00F6055C">
        <w:rPr>
          <w:noProof/>
          <w:sz w:val="22"/>
          <w:szCs w:val="24"/>
        </w:rPr>
        <w:t xml:space="preserve"> </w:t>
      </w:r>
      <w:r w:rsidR="00557E2F">
        <w:rPr>
          <w:noProof/>
          <w:sz w:val="22"/>
          <w:szCs w:val="24"/>
        </w:rPr>
        <w:t>a</w:t>
      </w:r>
      <w:r w:rsidRPr="00F6055C">
        <w:rPr>
          <w:noProof/>
          <w:sz w:val="22"/>
          <w:szCs w:val="24"/>
        </w:rPr>
        <w:t xml:space="preserve">bstract should be </w:t>
      </w:r>
      <w:r w:rsidR="00557E2F" w:rsidRPr="00F6055C">
        <w:rPr>
          <w:noProof/>
          <w:sz w:val="22"/>
          <w:szCs w:val="24"/>
        </w:rPr>
        <w:t>in single column</w:t>
      </w:r>
      <w:r w:rsidR="00557E2F">
        <w:rPr>
          <w:noProof/>
          <w:sz w:val="22"/>
          <w:szCs w:val="24"/>
        </w:rPr>
        <w:t>,</w:t>
      </w:r>
      <w:r w:rsidR="00557E2F" w:rsidRPr="00F6055C">
        <w:rPr>
          <w:noProof/>
          <w:sz w:val="22"/>
          <w:szCs w:val="24"/>
        </w:rPr>
        <w:t xml:space="preserve"> </w:t>
      </w:r>
      <w:r w:rsidRPr="00F6055C">
        <w:rPr>
          <w:noProof/>
          <w:sz w:val="22"/>
          <w:szCs w:val="24"/>
        </w:rPr>
        <w:t>A4 size (210</w:t>
      </w:r>
      <w:r w:rsidR="00557E2F">
        <w:rPr>
          <w:noProof/>
          <w:sz w:val="22"/>
          <w:szCs w:val="24"/>
        </w:rPr>
        <w:t xml:space="preserve"> </w:t>
      </w:r>
      <w:r w:rsidRPr="00F6055C">
        <w:rPr>
          <w:noProof/>
          <w:sz w:val="22"/>
          <w:szCs w:val="24"/>
        </w:rPr>
        <w:t>cm by 297</w:t>
      </w:r>
      <w:r w:rsidR="00557E2F">
        <w:rPr>
          <w:noProof/>
          <w:sz w:val="22"/>
          <w:szCs w:val="24"/>
        </w:rPr>
        <w:t xml:space="preserve"> </w:t>
      </w:r>
      <w:r w:rsidRPr="00F6055C">
        <w:rPr>
          <w:noProof/>
          <w:sz w:val="22"/>
          <w:szCs w:val="24"/>
        </w:rPr>
        <w:t>cm)</w:t>
      </w:r>
      <w:r w:rsidR="00557E2F">
        <w:rPr>
          <w:noProof/>
          <w:sz w:val="22"/>
          <w:szCs w:val="24"/>
        </w:rPr>
        <w:t>.</w:t>
      </w:r>
      <w:r w:rsidRPr="00F6055C">
        <w:rPr>
          <w:noProof/>
          <w:sz w:val="22"/>
          <w:szCs w:val="24"/>
        </w:rPr>
        <w:t xml:space="preserve"> </w:t>
      </w:r>
      <w:r w:rsidR="00557E2F">
        <w:rPr>
          <w:noProof/>
          <w:sz w:val="22"/>
          <w:szCs w:val="24"/>
        </w:rPr>
        <w:t>T</w:t>
      </w:r>
      <w:r w:rsidRPr="00F6055C">
        <w:rPr>
          <w:noProof/>
          <w:sz w:val="22"/>
          <w:szCs w:val="24"/>
        </w:rPr>
        <w:t xml:space="preserve">he margins are, </w:t>
      </w:r>
      <w:r w:rsidR="00557E2F">
        <w:rPr>
          <w:noProof/>
          <w:sz w:val="22"/>
          <w:szCs w:val="24"/>
        </w:rPr>
        <w:t>t</w:t>
      </w:r>
      <w:r w:rsidRPr="00F6055C">
        <w:rPr>
          <w:noProof/>
          <w:sz w:val="22"/>
          <w:szCs w:val="24"/>
        </w:rPr>
        <w:t>op</w:t>
      </w:r>
      <w:r>
        <w:rPr>
          <w:noProof/>
          <w:sz w:val="22"/>
          <w:szCs w:val="24"/>
        </w:rPr>
        <w:t xml:space="preserve"> </w:t>
      </w:r>
      <w:r w:rsidRPr="00F6055C">
        <w:rPr>
          <w:noProof/>
          <w:sz w:val="22"/>
          <w:szCs w:val="24"/>
        </w:rPr>
        <w:t xml:space="preserve">3.0cm, </w:t>
      </w:r>
      <w:r w:rsidR="00557E2F">
        <w:rPr>
          <w:noProof/>
          <w:sz w:val="22"/>
          <w:szCs w:val="24"/>
        </w:rPr>
        <w:t>b</w:t>
      </w:r>
      <w:r w:rsidRPr="00F6055C">
        <w:rPr>
          <w:noProof/>
          <w:sz w:val="22"/>
          <w:szCs w:val="24"/>
        </w:rPr>
        <w:t xml:space="preserve">ottom 2.0cm, </w:t>
      </w:r>
      <w:r w:rsidR="00557E2F">
        <w:rPr>
          <w:noProof/>
          <w:sz w:val="22"/>
          <w:szCs w:val="24"/>
        </w:rPr>
        <w:t>l</w:t>
      </w:r>
      <w:r w:rsidRPr="00F6055C">
        <w:rPr>
          <w:noProof/>
          <w:sz w:val="22"/>
          <w:szCs w:val="24"/>
        </w:rPr>
        <w:t>eft 1.5cm</w:t>
      </w:r>
      <w:r w:rsidR="00557E2F">
        <w:rPr>
          <w:noProof/>
          <w:sz w:val="22"/>
          <w:szCs w:val="24"/>
        </w:rPr>
        <w:t xml:space="preserve"> and r</w:t>
      </w:r>
      <w:r w:rsidRPr="00F6055C">
        <w:rPr>
          <w:noProof/>
          <w:sz w:val="22"/>
          <w:szCs w:val="24"/>
        </w:rPr>
        <w:t xml:space="preserve">ight 1.5cm. </w:t>
      </w:r>
      <w:r w:rsidR="00557E2F">
        <w:rPr>
          <w:noProof/>
          <w:sz w:val="22"/>
          <w:szCs w:val="24"/>
        </w:rPr>
        <w:t>The text of m</w:t>
      </w:r>
      <w:r w:rsidRPr="00F6055C">
        <w:rPr>
          <w:noProof/>
          <w:sz w:val="22"/>
          <w:szCs w:val="24"/>
        </w:rPr>
        <w:t>ain body is 11pt Times New Roman.</w:t>
      </w:r>
      <w:r w:rsidR="003A61BA">
        <w:rPr>
          <w:rFonts w:hint="eastAsia"/>
          <w:noProof/>
          <w:sz w:val="22"/>
          <w:szCs w:val="24"/>
        </w:rPr>
        <w:t xml:space="preserve"> </w:t>
      </w:r>
      <w:r w:rsidR="007F38BA" w:rsidRPr="007F38BA">
        <w:rPr>
          <w:noProof/>
          <w:sz w:val="22"/>
          <w:szCs w:val="24"/>
        </w:rPr>
        <w:t>The abstract should include the title of the paper, authors names and affiliations, a clear indication of the problem, method of approach, results and conclusions.</w:t>
      </w:r>
    </w:p>
    <w:p w:rsidR="00F80D51" w:rsidRDefault="00F6055C" w:rsidP="003A45B4">
      <w:pPr>
        <w:widowControl w:val="0"/>
        <w:suppressAutoHyphens w:val="0"/>
        <w:autoSpaceDN w:val="0"/>
        <w:adjustRightInd w:val="0"/>
        <w:snapToGrid w:val="0"/>
        <w:ind w:firstLineChars="100" w:firstLine="220"/>
        <w:textAlignment w:val="auto"/>
        <w:rPr>
          <w:noProof/>
          <w:sz w:val="22"/>
          <w:szCs w:val="24"/>
        </w:rPr>
      </w:pPr>
      <w:r w:rsidRPr="00F6055C">
        <w:rPr>
          <w:noProof/>
          <w:sz w:val="22"/>
          <w:szCs w:val="24"/>
        </w:rPr>
        <w:t xml:space="preserve">For easier assesment of your work by the </w:t>
      </w:r>
      <w:r w:rsidR="00AA7D11">
        <w:rPr>
          <w:noProof/>
          <w:sz w:val="22"/>
          <w:szCs w:val="24"/>
        </w:rPr>
        <w:t>track organizer</w:t>
      </w:r>
      <w:r w:rsidR="00557E2F">
        <w:rPr>
          <w:noProof/>
          <w:sz w:val="22"/>
          <w:szCs w:val="24"/>
        </w:rPr>
        <w:t>(</w:t>
      </w:r>
      <w:r w:rsidR="00AA7D11">
        <w:rPr>
          <w:noProof/>
          <w:sz w:val="22"/>
          <w:szCs w:val="24"/>
        </w:rPr>
        <w:t>s</w:t>
      </w:r>
      <w:r w:rsidR="00557E2F">
        <w:rPr>
          <w:noProof/>
          <w:sz w:val="22"/>
          <w:szCs w:val="24"/>
        </w:rPr>
        <w:t>)</w:t>
      </w:r>
      <w:r w:rsidRPr="00F6055C">
        <w:rPr>
          <w:noProof/>
          <w:sz w:val="22"/>
          <w:szCs w:val="24"/>
        </w:rPr>
        <w:t xml:space="preserve">, the </w:t>
      </w:r>
      <w:r w:rsidR="00AA7D11">
        <w:rPr>
          <w:noProof/>
          <w:sz w:val="22"/>
          <w:szCs w:val="24"/>
        </w:rPr>
        <w:t xml:space="preserve">one-page </w:t>
      </w:r>
      <w:r w:rsidRPr="00F6055C">
        <w:rPr>
          <w:noProof/>
          <w:sz w:val="22"/>
          <w:szCs w:val="24"/>
        </w:rPr>
        <w:t xml:space="preserve">abstract </w:t>
      </w:r>
      <w:r w:rsidR="00557E2F">
        <w:rPr>
          <w:noProof/>
          <w:sz w:val="22"/>
          <w:szCs w:val="24"/>
        </w:rPr>
        <w:t xml:space="preserve">should </w:t>
      </w:r>
      <w:r w:rsidRPr="00F6055C">
        <w:rPr>
          <w:noProof/>
          <w:sz w:val="22"/>
          <w:szCs w:val="24"/>
        </w:rPr>
        <w:t xml:space="preserve">be very concise and informative. Please show the most representative figure(s) in this abstract such as experimental setup and typical result of measurement (see Figure 1). Also, please give several keywords at the bottom of the page. In the step of abstract submission, </w:t>
      </w:r>
      <w:r w:rsidR="00557E2F">
        <w:rPr>
          <w:noProof/>
          <w:sz w:val="22"/>
          <w:szCs w:val="24"/>
        </w:rPr>
        <w:t xml:space="preserve">the </w:t>
      </w:r>
      <w:r w:rsidRPr="00F6055C">
        <w:rPr>
          <w:noProof/>
          <w:sz w:val="22"/>
          <w:szCs w:val="24"/>
        </w:rPr>
        <w:t>number of words and fonts do not matter but the abstract must be printable in one-page.</w:t>
      </w:r>
    </w:p>
    <w:p w:rsidR="00F6055C" w:rsidRDefault="00557E2F" w:rsidP="003A45B4">
      <w:pPr>
        <w:widowControl w:val="0"/>
        <w:suppressAutoHyphens w:val="0"/>
        <w:autoSpaceDN w:val="0"/>
        <w:adjustRightInd w:val="0"/>
        <w:snapToGrid w:val="0"/>
        <w:ind w:firstLineChars="100" w:firstLine="220"/>
        <w:textAlignment w:val="auto"/>
        <w:rPr>
          <w:noProof/>
          <w:sz w:val="22"/>
          <w:szCs w:val="24"/>
        </w:rPr>
      </w:pPr>
      <w:r>
        <w:rPr>
          <w:noProof/>
          <w:sz w:val="22"/>
          <w:szCs w:val="24"/>
        </w:rPr>
        <w:t>P</w:t>
      </w:r>
      <w:r w:rsidR="00F6055C" w:rsidRPr="00F6055C">
        <w:rPr>
          <w:noProof/>
          <w:sz w:val="22"/>
          <w:szCs w:val="24"/>
        </w:rPr>
        <w:t xml:space="preserve">lease </w:t>
      </w:r>
      <w:r w:rsidR="00F6055C">
        <w:rPr>
          <w:noProof/>
          <w:sz w:val="22"/>
          <w:szCs w:val="24"/>
        </w:rPr>
        <w:t xml:space="preserve">submit </w:t>
      </w:r>
      <w:r>
        <w:rPr>
          <w:noProof/>
          <w:sz w:val="22"/>
          <w:szCs w:val="24"/>
        </w:rPr>
        <w:t xml:space="preserve">the abstract </w:t>
      </w:r>
      <w:r w:rsidRPr="00F6055C">
        <w:rPr>
          <w:noProof/>
          <w:sz w:val="22"/>
          <w:szCs w:val="24"/>
        </w:rPr>
        <w:t>prepa</w:t>
      </w:r>
      <w:r>
        <w:rPr>
          <w:noProof/>
          <w:sz w:val="22"/>
          <w:szCs w:val="24"/>
        </w:rPr>
        <w:t xml:space="preserve">red </w:t>
      </w:r>
      <w:r w:rsidR="00F6055C" w:rsidRPr="00F6055C">
        <w:rPr>
          <w:noProof/>
          <w:sz w:val="22"/>
          <w:szCs w:val="24"/>
        </w:rPr>
        <w:t xml:space="preserve">to the </w:t>
      </w:r>
      <w:r w:rsidR="00F6055C">
        <w:rPr>
          <w:noProof/>
          <w:sz w:val="22"/>
          <w:szCs w:val="24"/>
        </w:rPr>
        <w:t xml:space="preserve">conference web site </w:t>
      </w:r>
      <w:r>
        <w:rPr>
          <w:noProof/>
          <w:sz w:val="22"/>
          <w:szCs w:val="24"/>
        </w:rPr>
        <w:t xml:space="preserve">shown below </w:t>
      </w:r>
      <w:r w:rsidR="00F6055C">
        <w:rPr>
          <w:noProof/>
          <w:sz w:val="22"/>
          <w:szCs w:val="24"/>
        </w:rPr>
        <w:t xml:space="preserve">according to the introduction of paper submission. </w:t>
      </w:r>
    </w:p>
    <w:p w:rsidR="00F6055C" w:rsidRPr="0047058B" w:rsidRDefault="00F6055C" w:rsidP="003A45B4">
      <w:pPr>
        <w:widowControl w:val="0"/>
        <w:suppressAutoHyphens w:val="0"/>
        <w:autoSpaceDN w:val="0"/>
        <w:adjustRightInd w:val="0"/>
        <w:snapToGrid w:val="0"/>
        <w:ind w:firstLineChars="100" w:firstLine="220"/>
        <w:textAlignment w:val="auto"/>
        <w:rPr>
          <w:noProof/>
          <w:sz w:val="22"/>
          <w:szCs w:val="24"/>
        </w:rPr>
      </w:pPr>
      <w:r w:rsidRPr="0047058B">
        <w:rPr>
          <w:noProof/>
          <w:sz w:val="22"/>
          <w:szCs w:val="24"/>
        </w:rPr>
        <w:t xml:space="preserve">In the case of any specific inquiry, please </w:t>
      </w:r>
      <w:r w:rsidR="00557E2F" w:rsidRPr="0047058B">
        <w:rPr>
          <w:noProof/>
          <w:sz w:val="22"/>
          <w:szCs w:val="24"/>
        </w:rPr>
        <w:t>contact</w:t>
      </w:r>
      <w:r w:rsidRPr="0047058B">
        <w:rPr>
          <w:noProof/>
          <w:sz w:val="22"/>
          <w:szCs w:val="24"/>
        </w:rPr>
        <w:t xml:space="preserve"> the conference secrectary by e-mail: </w:t>
      </w:r>
      <w:r w:rsidR="002160C1" w:rsidRPr="0047058B">
        <w:rPr>
          <w:sz w:val="22"/>
          <w:szCs w:val="22"/>
        </w:rPr>
        <w:t>cst.icjwsf2022@nihon-u.ac.jp</w:t>
      </w:r>
      <w:r w:rsidRPr="0047058B">
        <w:rPr>
          <w:noProof/>
          <w:sz w:val="22"/>
          <w:szCs w:val="24"/>
        </w:rPr>
        <w:t xml:space="preserve"> or by phone: +81-</w:t>
      </w:r>
      <w:r w:rsidR="0047058B" w:rsidRPr="0047058B">
        <w:rPr>
          <w:noProof/>
          <w:sz w:val="22"/>
          <w:szCs w:val="24"/>
        </w:rPr>
        <w:t>3</w:t>
      </w:r>
      <w:r w:rsidR="0047058B" w:rsidRPr="0047058B">
        <w:rPr>
          <w:rFonts w:hint="eastAsia"/>
          <w:noProof/>
          <w:sz w:val="22"/>
          <w:szCs w:val="24"/>
        </w:rPr>
        <w:t>-3259-0750</w:t>
      </w:r>
      <w:r w:rsidRPr="0047058B">
        <w:rPr>
          <w:noProof/>
          <w:sz w:val="22"/>
          <w:szCs w:val="24"/>
        </w:rPr>
        <w:t>.</w:t>
      </w:r>
      <w:r w:rsidR="007F38BA" w:rsidRPr="0047058B">
        <w:rPr>
          <w:noProof/>
          <w:sz w:val="22"/>
          <w:szCs w:val="24"/>
        </w:rPr>
        <w:t xml:space="preserve"> </w:t>
      </w:r>
    </w:p>
    <w:p w:rsidR="002E3674" w:rsidRDefault="002E3674">
      <w:pPr>
        <w:suppressAutoHyphens w:val="0"/>
        <w:overflowPunct/>
        <w:textAlignment w:val="auto"/>
        <w:rPr>
          <w:lang w:val="en-GB"/>
        </w:rPr>
      </w:pPr>
    </w:p>
    <w:p w:rsidR="00BE4874" w:rsidRDefault="00521A99" w:rsidP="00E63D03">
      <w:pPr>
        <w:suppressAutoHyphens w:val="0"/>
        <w:overflowPunct/>
        <w:jc w:val="center"/>
        <w:textAlignment w:val="auto"/>
        <w:rPr>
          <w:noProof/>
          <w:sz w:val="22"/>
          <w:szCs w:val="22"/>
        </w:rPr>
      </w:pPr>
      <w:r>
        <w:rPr>
          <w:sz w:val="22"/>
          <w:szCs w:val="22"/>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46.25pt;mso-position-horizontal-relative:char;mso-position-vertical-relative:line">
            <v:imagedata r:id="rId14" o:title=""/>
          </v:shape>
        </w:pict>
      </w:r>
      <w:r w:rsidR="00BE4874" w:rsidRPr="00BE4874">
        <w:rPr>
          <w:rFonts w:hint="eastAsia"/>
          <w:noProof/>
          <w:sz w:val="22"/>
          <w:szCs w:val="22"/>
        </w:rPr>
        <w:t xml:space="preserve"> </w:t>
      </w:r>
    </w:p>
    <w:p w:rsidR="002E3674" w:rsidRDefault="00E53634" w:rsidP="00E63D03">
      <w:pPr>
        <w:suppressAutoHyphens w:val="0"/>
        <w:overflowPunct/>
        <w:jc w:val="center"/>
        <w:textAlignment w:val="auto"/>
        <w:rPr>
          <w:sz w:val="22"/>
          <w:szCs w:val="22"/>
        </w:rPr>
      </w:pPr>
      <w:r>
        <w:rPr>
          <w:sz w:val="22"/>
          <w:szCs w:val="22"/>
        </w:rPr>
        <w:t xml:space="preserve">   </w:t>
      </w:r>
      <w:r w:rsidR="00BE4874" w:rsidRPr="00BE4874">
        <w:rPr>
          <w:rFonts w:hint="eastAsia"/>
          <w:sz w:val="22"/>
          <w:szCs w:val="22"/>
        </w:rPr>
        <w:t xml:space="preserve">Figure 1 </w:t>
      </w:r>
      <w:r w:rsidR="00CD244B">
        <w:rPr>
          <w:rFonts w:hint="eastAsia"/>
          <w:sz w:val="22"/>
          <w:szCs w:val="22"/>
        </w:rPr>
        <w:t xml:space="preserve">Flow Visualization in case of </w:t>
      </w:r>
      <w:r w:rsidR="00CD244B" w:rsidRPr="00CD244B">
        <w:rPr>
          <w:sz w:val="22"/>
          <w:szCs w:val="22"/>
        </w:rPr>
        <w:t>Case B (Flame Interior)</w:t>
      </w:r>
    </w:p>
    <w:p w:rsidR="00AA7D11" w:rsidRPr="00BE4874" w:rsidRDefault="00AA7D11" w:rsidP="00E63D03">
      <w:pPr>
        <w:suppressAutoHyphens w:val="0"/>
        <w:overflowPunct/>
        <w:jc w:val="center"/>
        <w:textAlignment w:val="auto"/>
        <w:rPr>
          <w:sz w:val="22"/>
          <w:szCs w:val="22"/>
          <w:lang w:val="en-GB"/>
        </w:rPr>
      </w:pPr>
    </w:p>
    <w:p w:rsidR="00525A47" w:rsidRPr="00BE4874" w:rsidRDefault="00525A47" w:rsidP="00E63D03">
      <w:pPr>
        <w:suppressAutoHyphens w:val="0"/>
        <w:overflowPunct/>
        <w:jc w:val="center"/>
        <w:textAlignment w:val="auto"/>
        <w:rPr>
          <w:sz w:val="22"/>
          <w:szCs w:val="22"/>
          <w:lang w:val="en-GB"/>
        </w:rPr>
      </w:pPr>
    </w:p>
    <w:p w:rsidR="002E3674" w:rsidRDefault="00BE4874" w:rsidP="00BE4874">
      <w:pPr>
        <w:widowControl w:val="0"/>
        <w:suppressAutoHyphens w:val="0"/>
        <w:autoSpaceDN w:val="0"/>
        <w:adjustRightInd w:val="0"/>
        <w:snapToGrid w:val="0"/>
        <w:textAlignment w:val="auto"/>
        <w:rPr>
          <w:noProof/>
          <w:sz w:val="22"/>
          <w:szCs w:val="24"/>
        </w:rPr>
      </w:pPr>
      <w:r w:rsidRPr="00E63D03">
        <w:rPr>
          <w:rFonts w:hint="eastAsia"/>
          <w:b/>
          <w:bCs/>
          <w:i/>
          <w:noProof/>
          <w:kern w:val="0"/>
          <w:sz w:val="24"/>
          <w:szCs w:val="24"/>
        </w:rPr>
        <w:t>Keywords</w:t>
      </w:r>
      <w:r w:rsidRPr="00E63D03">
        <w:rPr>
          <w:b/>
          <w:bCs/>
          <w:i/>
          <w:noProof/>
          <w:kern w:val="0"/>
          <w:sz w:val="24"/>
          <w:szCs w:val="24"/>
        </w:rPr>
        <w:t>:</w:t>
      </w:r>
      <w:r w:rsidR="00E53634" w:rsidRPr="00E53634">
        <w:rPr>
          <w:b/>
          <w:bCs/>
          <w:noProof/>
          <w:kern w:val="0"/>
          <w:sz w:val="24"/>
          <w:szCs w:val="24"/>
        </w:rPr>
        <w:t xml:space="preserve"> </w:t>
      </w:r>
      <w:r w:rsidR="00CD244B" w:rsidRPr="003A61BA">
        <w:rPr>
          <w:noProof/>
          <w:sz w:val="22"/>
          <w:szCs w:val="24"/>
        </w:rPr>
        <w:t>DBD plasma actuator</w:t>
      </w:r>
      <w:r w:rsidR="00CD244B">
        <w:rPr>
          <w:rFonts w:hint="eastAsia"/>
          <w:noProof/>
          <w:sz w:val="22"/>
          <w:szCs w:val="24"/>
        </w:rPr>
        <w:t xml:space="preserve">, </w:t>
      </w:r>
      <w:r w:rsidR="00CD244B">
        <w:rPr>
          <w:noProof/>
          <w:sz w:val="22"/>
          <w:szCs w:val="24"/>
        </w:rPr>
        <w:t>premixed combustion</w:t>
      </w:r>
      <w:r w:rsidR="00CD244B">
        <w:rPr>
          <w:rFonts w:hint="eastAsia"/>
          <w:noProof/>
          <w:sz w:val="22"/>
          <w:szCs w:val="24"/>
        </w:rPr>
        <w:t xml:space="preserve">, </w:t>
      </w:r>
      <w:r w:rsidR="002C2C7B">
        <w:rPr>
          <w:rFonts w:hint="eastAsia"/>
          <w:noProof/>
          <w:sz w:val="22"/>
          <w:szCs w:val="24"/>
        </w:rPr>
        <w:t>jet</w:t>
      </w:r>
      <w:r w:rsidR="00CD244B">
        <w:rPr>
          <w:rFonts w:hint="eastAsia"/>
          <w:noProof/>
          <w:sz w:val="22"/>
          <w:szCs w:val="24"/>
        </w:rPr>
        <w:t xml:space="preserve">, </w:t>
      </w:r>
      <w:r w:rsidR="00AE7A73">
        <w:rPr>
          <w:rFonts w:hint="eastAsia"/>
          <w:noProof/>
          <w:sz w:val="22"/>
          <w:szCs w:val="24"/>
        </w:rPr>
        <w:t>flame v</w:t>
      </w:r>
      <w:r w:rsidR="00AE7A73" w:rsidRPr="00AE7A73">
        <w:rPr>
          <w:noProof/>
          <w:sz w:val="22"/>
          <w:szCs w:val="24"/>
        </w:rPr>
        <w:t>isualization</w:t>
      </w:r>
      <w:r w:rsidR="00AE7A73">
        <w:rPr>
          <w:rFonts w:hint="eastAsia"/>
          <w:noProof/>
          <w:sz w:val="22"/>
          <w:szCs w:val="24"/>
        </w:rPr>
        <w:t>, flow visualization</w:t>
      </w:r>
    </w:p>
    <w:p w:rsidR="007F38BA" w:rsidRPr="00BE4874" w:rsidRDefault="007F38BA" w:rsidP="00BE4874">
      <w:pPr>
        <w:widowControl w:val="0"/>
        <w:suppressAutoHyphens w:val="0"/>
        <w:autoSpaceDN w:val="0"/>
        <w:adjustRightInd w:val="0"/>
        <w:snapToGrid w:val="0"/>
        <w:textAlignment w:val="auto"/>
        <w:rPr>
          <w:b/>
          <w:bCs/>
          <w:noProof/>
          <w:kern w:val="0"/>
          <w:sz w:val="24"/>
          <w:szCs w:val="24"/>
          <w:u w:val="single"/>
        </w:rPr>
      </w:pPr>
    </w:p>
    <w:sectPr w:rsidR="007F38BA" w:rsidRPr="00BE4874" w:rsidSect="00E63D03">
      <w:type w:val="continuous"/>
      <w:pgSz w:w="11906" w:h="16838"/>
      <w:pgMar w:top="1701" w:right="851" w:bottom="1134" w:left="851" w:header="822" w:footer="340"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A99" w:rsidRDefault="00521A99">
      <w:r>
        <w:separator/>
      </w:r>
    </w:p>
  </w:endnote>
  <w:endnote w:type="continuationSeparator" w:id="0">
    <w:p w:rsidR="00521A99" w:rsidRDefault="0052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kaoPGothic">
    <w:altName w:val="Arial"/>
    <w:charset w:val="01"/>
    <w:family w:val="swiss"/>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C3" w:rsidRDefault="009B0FC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674" w:rsidRDefault="002E3674">
    <w:pPr>
      <w:pStyle w:val="af"/>
      <w:jc w:val="center"/>
    </w:pPr>
    <w:r>
      <w:rPr>
        <w:rFonts w:ascii="Times" w:hAnsi="Times" w:cs="Times"/>
      </w:rPr>
      <w:fldChar w:fldCharType="begin"/>
    </w:r>
    <w:r>
      <w:rPr>
        <w:rFonts w:ascii="Times" w:hAnsi="Times" w:cs="Times"/>
      </w:rPr>
      <w:instrText xml:space="preserve"> PAGE </w:instrText>
    </w:r>
    <w:r>
      <w:rPr>
        <w:rFonts w:ascii="Times" w:hAnsi="Times" w:cs="Times"/>
      </w:rPr>
      <w:fldChar w:fldCharType="separate"/>
    </w:r>
    <w:r w:rsidR="009B0FC3">
      <w:rPr>
        <w:rFonts w:ascii="Times" w:hAnsi="Times" w:cs="Times"/>
        <w:noProof/>
      </w:rPr>
      <w:t>1</w:t>
    </w:r>
    <w:r>
      <w:rPr>
        <w:rFonts w:ascii="Times" w:hAnsi="Times" w:cs="Time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674" w:rsidRDefault="002E3674">
    <w:pPr>
      <w:pStyle w:val="af"/>
      <w:jc w:val="center"/>
    </w:pPr>
    <w:r>
      <w:rPr>
        <w:rStyle w:val="a4"/>
        <w:rFonts w:ascii="Times" w:hAnsi="Times" w:cs="Times"/>
      </w:rPr>
      <w:fldChar w:fldCharType="begin"/>
    </w:r>
    <w:r>
      <w:rPr>
        <w:rStyle w:val="a4"/>
        <w:rFonts w:ascii="Times" w:hAnsi="Times" w:cs="Times"/>
      </w:rPr>
      <w:instrText xml:space="preserve"> PAGE </w:instrText>
    </w:r>
    <w:r>
      <w:rPr>
        <w:rStyle w:val="a4"/>
        <w:rFonts w:ascii="Times" w:hAnsi="Times" w:cs="Times"/>
      </w:rPr>
      <w:fldChar w:fldCharType="separate"/>
    </w:r>
    <w:r w:rsidR="00470E42">
      <w:rPr>
        <w:rStyle w:val="a4"/>
        <w:rFonts w:ascii="Times" w:hAnsi="Times" w:cs="Times" w:hint="eastAsia"/>
        <w:noProof/>
      </w:rPr>
      <w:t>1</w:t>
    </w:r>
    <w:r>
      <w:rPr>
        <w:rStyle w:val="a4"/>
        <w:rFonts w:ascii="Times" w:hAnsi="Times" w:cs="Tim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A99" w:rsidRDefault="00521A99">
      <w:r>
        <w:separator/>
      </w:r>
    </w:p>
  </w:footnote>
  <w:footnote w:type="continuationSeparator" w:id="0">
    <w:p w:rsidR="00521A99" w:rsidRDefault="00521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C3" w:rsidRDefault="009B0FC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674" w:rsidRDefault="002E3674">
    <w:pPr>
      <w:suppressAutoHyphens w:val="0"/>
      <w:overflowPunct/>
      <w:jc w:val="right"/>
      <w:textAlignment w:val="auto"/>
    </w:pPr>
    <w:r>
      <w:rPr>
        <w:rFonts w:ascii="Times" w:hAnsi="Times" w:cs="Times"/>
        <w:sz w:val="18"/>
        <w:szCs w:val="18"/>
        <w:lang w:val="en-GB" w:eastAsia="de-DE"/>
      </w:rPr>
      <w:t>Int. Conf. on Jets, Wakes and Separated Flows, ICJWSF-20</w:t>
    </w:r>
    <w:r w:rsidR="00EF14C9">
      <w:rPr>
        <w:rFonts w:ascii="Times" w:hAnsi="Times" w:cs="Times"/>
        <w:sz w:val="18"/>
        <w:szCs w:val="18"/>
        <w:lang w:val="en-GB"/>
      </w:rPr>
      <w:t>22</w:t>
    </w:r>
  </w:p>
  <w:p w:rsidR="002E3674" w:rsidRDefault="00EF14C9">
    <w:pPr>
      <w:widowControl w:val="0"/>
      <w:suppressAutoHyphens w:val="0"/>
      <w:overflowPunct/>
      <w:ind w:firstLine="6300"/>
      <w:jc w:val="left"/>
      <w:textAlignment w:val="auto"/>
    </w:pPr>
    <w:r>
      <w:rPr>
        <w:rFonts w:ascii="Times" w:hAnsi="Times" w:cs="Times"/>
        <w:sz w:val="18"/>
        <w:szCs w:val="18"/>
      </w:rPr>
      <w:t>March</w:t>
    </w:r>
    <w:r w:rsidR="002E3674">
      <w:rPr>
        <w:rFonts w:ascii="Times" w:hAnsi="Times" w:cs="Times"/>
        <w:sz w:val="18"/>
        <w:szCs w:val="18"/>
      </w:rPr>
      <w:t xml:space="preserve"> </w:t>
    </w:r>
    <w:r w:rsidR="009B0FC3">
      <w:rPr>
        <w:rFonts w:ascii="Times" w:hAnsi="Times" w:cs="Times"/>
        <w:sz w:val="18"/>
        <w:szCs w:val="18"/>
      </w:rPr>
      <w:t>1</w:t>
    </w:r>
    <w:r w:rsidR="009B0FC3">
      <w:rPr>
        <w:rFonts w:ascii="Times" w:hAnsi="Times" w:cs="Times" w:hint="eastAsia"/>
        <w:sz w:val="18"/>
        <w:szCs w:val="18"/>
      </w:rPr>
      <w:t>5</w:t>
    </w:r>
    <w:bookmarkStart w:id="0" w:name="_GoBack"/>
    <w:bookmarkEnd w:id="0"/>
    <w:r w:rsidR="002E3674">
      <w:rPr>
        <w:rFonts w:ascii="Times" w:hAnsi="Times" w:cs="Times"/>
        <w:sz w:val="18"/>
        <w:szCs w:val="18"/>
      </w:rPr>
      <w:t>-</w:t>
    </w:r>
    <w:r>
      <w:rPr>
        <w:rFonts w:ascii="Times" w:hAnsi="Times" w:cs="Times"/>
        <w:sz w:val="18"/>
        <w:szCs w:val="18"/>
      </w:rPr>
      <w:t>17</w:t>
    </w:r>
    <w:r w:rsidR="002E3674">
      <w:rPr>
        <w:rFonts w:ascii="Times" w:hAnsi="Times" w:cs="Times"/>
        <w:sz w:val="18"/>
        <w:szCs w:val="18"/>
      </w:rPr>
      <w:t>, 20</w:t>
    </w:r>
    <w:r>
      <w:rPr>
        <w:rFonts w:ascii="Times" w:hAnsi="Times" w:cs="Times"/>
        <w:sz w:val="18"/>
        <w:szCs w:val="18"/>
      </w:rPr>
      <w:t>22</w:t>
    </w:r>
    <w:r w:rsidR="002E3674">
      <w:rPr>
        <w:rFonts w:ascii="Times" w:hAnsi="Times" w:cs="Times"/>
        <w:sz w:val="18"/>
        <w:szCs w:val="18"/>
      </w:rPr>
      <w:t xml:space="preserve">, </w:t>
    </w:r>
    <w:r>
      <w:rPr>
        <w:rFonts w:ascii="Times" w:hAnsi="Times" w:cs="Times"/>
        <w:sz w:val="18"/>
        <w:szCs w:val="18"/>
      </w:rPr>
      <w:t>Nihon Univ., Tokyo</w:t>
    </w:r>
    <w:r w:rsidR="002E3674">
      <w:rPr>
        <w:rFonts w:ascii="Times" w:hAnsi="Times" w:cs="Times"/>
        <w:sz w:val="18"/>
        <w:szCs w:val="18"/>
      </w:rPr>
      <w:t xml:space="preserve">, </w:t>
    </w:r>
    <w:r>
      <w:rPr>
        <w:rFonts w:ascii="Times" w:hAnsi="Times" w:cs="Times"/>
        <w:sz w:val="18"/>
        <w:szCs w:val="18"/>
      </w:rPr>
      <w:t>Japan</w:t>
    </w:r>
  </w:p>
  <w:p w:rsidR="002E3674" w:rsidRDefault="002E3674">
    <w:pPr>
      <w:suppressAutoHyphens w:val="0"/>
      <w:overflowPunct/>
      <w:jc w:val="right"/>
      <w:textAlignment w:val="auto"/>
      <w:rPr>
        <w:rFonts w:ascii="Times" w:hAnsi="Times" w:cs="Times"/>
        <w:sz w:val="18"/>
        <w:szCs w:val="18"/>
        <w:lang w:val="en-GB" w:eastAsia="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674" w:rsidRDefault="002E3674">
    <w:pPr>
      <w:suppressAutoHyphens w:val="0"/>
      <w:overflowPunct/>
      <w:jc w:val="right"/>
      <w:textAlignment w:val="auto"/>
    </w:pPr>
    <w:r>
      <w:rPr>
        <w:rFonts w:ascii="Times" w:hAnsi="Times" w:cs="Times"/>
        <w:sz w:val="18"/>
        <w:szCs w:val="18"/>
        <w:lang w:val="en-GB" w:eastAsia="de-DE"/>
      </w:rPr>
      <w:t>Int. Conf. on Jets, Wakes and Separated Flows, ICJWSF-20</w:t>
    </w:r>
    <w:r>
      <w:rPr>
        <w:rFonts w:ascii="Times" w:hAnsi="Times" w:cs="Times"/>
        <w:sz w:val="18"/>
        <w:szCs w:val="18"/>
        <w:lang w:val="en-GB"/>
      </w:rPr>
      <w:t>1</w:t>
    </w:r>
    <w:r>
      <w:rPr>
        <w:rFonts w:ascii="Times" w:hAnsi="Times" w:cs="Times"/>
        <w:sz w:val="18"/>
        <w:szCs w:val="18"/>
        <w:lang w:val="en-GB" w:eastAsia="de-DE"/>
      </w:rPr>
      <w:t>9</w:t>
    </w:r>
  </w:p>
  <w:p w:rsidR="002E3674" w:rsidRDefault="002E3674">
    <w:pPr>
      <w:widowControl w:val="0"/>
      <w:suppressAutoHyphens w:val="0"/>
      <w:overflowPunct/>
      <w:ind w:firstLine="6300"/>
      <w:jc w:val="left"/>
      <w:textAlignment w:val="auto"/>
    </w:pPr>
    <w:r>
      <w:rPr>
        <w:rFonts w:ascii="Times" w:hAnsi="Times" w:cs="Times"/>
        <w:sz w:val="18"/>
        <w:szCs w:val="18"/>
      </w:rPr>
      <w:t>December 1-5, 2019, Hong Kong SAR, China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en-G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n-G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n-G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D03"/>
    <w:rsid w:val="00077247"/>
    <w:rsid w:val="000B212B"/>
    <w:rsid w:val="000B6FCB"/>
    <w:rsid w:val="001172E2"/>
    <w:rsid w:val="0014692B"/>
    <w:rsid w:val="001A1DA2"/>
    <w:rsid w:val="002160C1"/>
    <w:rsid w:val="002752FF"/>
    <w:rsid w:val="00280962"/>
    <w:rsid w:val="002C2C7B"/>
    <w:rsid w:val="002D7E24"/>
    <w:rsid w:val="002E3674"/>
    <w:rsid w:val="00301120"/>
    <w:rsid w:val="003058D9"/>
    <w:rsid w:val="00305EB0"/>
    <w:rsid w:val="003A45B4"/>
    <w:rsid w:val="003A61BA"/>
    <w:rsid w:val="0041799F"/>
    <w:rsid w:val="00443F82"/>
    <w:rsid w:val="0047058B"/>
    <w:rsid w:val="00470E42"/>
    <w:rsid w:val="00521A99"/>
    <w:rsid w:val="00525A47"/>
    <w:rsid w:val="00545FC4"/>
    <w:rsid w:val="00553A24"/>
    <w:rsid w:val="00556CD6"/>
    <w:rsid w:val="00557E2F"/>
    <w:rsid w:val="00566A59"/>
    <w:rsid w:val="00586AB3"/>
    <w:rsid w:val="005E4B3A"/>
    <w:rsid w:val="005F0A1C"/>
    <w:rsid w:val="0061224E"/>
    <w:rsid w:val="00660C5C"/>
    <w:rsid w:val="0067112C"/>
    <w:rsid w:val="006A1D04"/>
    <w:rsid w:val="007133A6"/>
    <w:rsid w:val="00751DB0"/>
    <w:rsid w:val="00785A7F"/>
    <w:rsid w:val="007F1F26"/>
    <w:rsid w:val="007F38BA"/>
    <w:rsid w:val="008613B2"/>
    <w:rsid w:val="008A771E"/>
    <w:rsid w:val="008D362A"/>
    <w:rsid w:val="00994913"/>
    <w:rsid w:val="009B0FC3"/>
    <w:rsid w:val="009B21AB"/>
    <w:rsid w:val="009B4989"/>
    <w:rsid w:val="00AA7D11"/>
    <w:rsid w:val="00AE69FD"/>
    <w:rsid w:val="00AE7573"/>
    <w:rsid w:val="00AE7A73"/>
    <w:rsid w:val="00B77AD8"/>
    <w:rsid w:val="00BA32EB"/>
    <w:rsid w:val="00BD1DC1"/>
    <w:rsid w:val="00BE4874"/>
    <w:rsid w:val="00BF0407"/>
    <w:rsid w:val="00BF3659"/>
    <w:rsid w:val="00C849B8"/>
    <w:rsid w:val="00CA3DDB"/>
    <w:rsid w:val="00CD244B"/>
    <w:rsid w:val="00CE4F15"/>
    <w:rsid w:val="00CF7886"/>
    <w:rsid w:val="00D004B0"/>
    <w:rsid w:val="00D05F9A"/>
    <w:rsid w:val="00DA7AF0"/>
    <w:rsid w:val="00E1113E"/>
    <w:rsid w:val="00E53634"/>
    <w:rsid w:val="00E63D03"/>
    <w:rsid w:val="00EC14C2"/>
    <w:rsid w:val="00EF14C9"/>
    <w:rsid w:val="00F00BA7"/>
    <w:rsid w:val="00F6055C"/>
    <w:rsid w:val="00F80D51"/>
    <w:rsid w:val="00FB62D6"/>
    <w:rsid w:val="00FE3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overflowPunct w:val="0"/>
      <w:autoSpaceDE w:val="0"/>
      <w:jc w:val="both"/>
      <w:textAlignment w:val="baseline"/>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OpenSymbol"/>
      <w:lang w:val="en-GB"/>
    </w:rPr>
  </w:style>
  <w:style w:type="character" w:customStyle="1" w:styleId="WW8Num1z1">
    <w:name w:val="WW8Num1z1"/>
    <w:rPr>
      <w:rFonts w:ascii="OpenSymbol" w:hAnsi="OpenSymbol" w:cs="Open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
    <w:name w:val="段落フォント1"/>
  </w:style>
  <w:style w:type="character" w:customStyle="1" w:styleId="FigureCaption">
    <w:name w:val="Figure Caption"/>
    <w:rPr>
      <w:rFonts w:ascii="Times" w:eastAsia="ＭＳ 明朝" w:hAnsi="Times" w:cs="Times"/>
      <w:kern w:val="2"/>
      <w:lang w:val="en-US" w:bidi="ar-SA"/>
    </w:rPr>
  </w:style>
  <w:style w:type="character" w:customStyle="1" w:styleId="10">
    <w:name w:val="コメント参照1"/>
    <w:rPr>
      <w:sz w:val="16"/>
      <w:szCs w:val="16"/>
    </w:rPr>
  </w:style>
  <w:style w:type="character" w:customStyle="1" w:styleId="a3">
    <w:name w:val="脚注番号"/>
    <w:rPr>
      <w:vertAlign w:val="superscript"/>
    </w:rPr>
  </w:style>
  <w:style w:type="character" w:styleId="a4">
    <w:name w:val="page number"/>
    <w:basedOn w:val="1"/>
  </w:style>
  <w:style w:type="character" w:styleId="a5">
    <w:name w:val="Hyperlink"/>
    <w:rPr>
      <w:color w:val="0000FF"/>
      <w:u w:val="single"/>
    </w:rPr>
  </w:style>
  <w:style w:type="character" w:customStyle="1" w:styleId="Section">
    <w:name w:val="Section*"/>
    <w:rPr>
      <w:rFonts w:ascii="Times" w:eastAsia="ＭＳ 明朝" w:hAnsi="Times" w:cs="Times"/>
      <w:b/>
      <w:bCs/>
      <w:caps/>
      <w:kern w:val="2"/>
      <w:sz w:val="24"/>
      <w:lang w:val="en-US" w:bidi="ar-SA"/>
    </w:rPr>
  </w:style>
  <w:style w:type="character" w:customStyle="1" w:styleId="TableCaption">
    <w:name w:val="Table Caption"/>
    <w:rPr>
      <w:rFonts w:ascii="Times" w:eastAsia="ＭＳ 明朝" w:hAnsi="Times" w:cs="Times"/>
      <w:kern w:val="2"/>
      <w:lang w:val="en-US" w:bidi="ar-SA"/>
    </w:rPr>
  </w:style>
  <w:style w:type="character" w:customStyle="1" w:styleId="EquationNumber">
    <w:name w:val="Equation Number"/>
    <w:rPr>
      <w:rFonts w:eastAsia="ＭＳ 明朝"/>
      <w:kern w:val="2"/>
      <w:lang w:val="en-US" w:bidi="ar-SA"/>
    </w:rPr>
  </w:style>
  <w:style w:type="character" w:styleId="a6">
    <w:name w:val="footnote reference"/>
    <w:rPr>
      <w:vertAlign w:val="superscript"/>
    </w:rPr>
  </w:style>
  <w:style w:type="character" w:customStyle="1" w:styleId="a7">
    <w:name w:val="文末脚注番号"/>
    <w:rPr>
      <w:vertAlign w:val="superscript"/>
    </w:rPr>
  </w:style>
  <w:style w:type="character" w:styleId="a8">
    <w:name w:val="endnote reference"/>
    <w:rPr>
      <w:vertAlign w:val="superscript"/>
    </w:rPr>
  </w:style>
  <w:style w:type="character" w:customStyle="1" w:styleId="Section0">
    <w:name w:val="Section"/>
    <w:rPr>
      <w:rFonts w:ascii="Times" w:eastAsia="ＭＳ 明朝" w:hAnsi="Times" w:cs="Times"/>
      <w:b/>
      <w:bCs/>
      <w:caps/>
      <w:kern w:val="2"/>
      <w:sz w:val="24"/>
      <w:lang w:val="en-US" w:bidi="ar-SA"/>
    </w:rPr>
  </w:style>
  <w:style w:type="character" w:customStyle="1" w:styleId="Character20style">
    <w:name w:val="Character_20_style"/>
  </w:style>
  <w:style w:type="character" w:customStyle="1" w:styleId="11">
    <w:name w:val="箇条書き1"/>
    <w:rPr>
      <w:rFonts w:ascii="OpenSymbol" w:eastAsia="OpenSymbol" w:hAnsi="OpenSymbol" w:cs="OpenSymbol"/>
    </w:rPr>
  </w:style>
  <w:style w:type="paragraph" w:customStyle="1" w:styleId="a9">
    <w:name w:val="見出し"/>
    <w:basedOn w:val="a"/>
    <w:next w:val="aa"/>
    <w:pPr>
      <w:spacing w:before="760"/>
      <w:jc w:val="center"/>
    </w:pPr>
    <w:rPr>
      <w:rFonts w:ascii="Arial" w:hAnsi="Arial" w:cs="Arial"/>
      <w:b/>
      <w:caps/>
      <w:sz w:val="24"/>
    </w:rPr>
  </w:style>
  <w:style w:type="paragraph" w:styleId="aa">
    <w:name w:val="Body Text"/>
    <w:basedOn w:val="a"/>
    <w:pPr>
      <w:spacing w:after="140" w:line="288" w:lineRule="auto"/>
    </w:pPr>
  </w:style>
  <w:style w:type="paragraph" w:styleId="ab">
    <w:name w:val="List"/>
    <w:basedOn w:val="aa"/>
    <w:rPr>
      <w:rFonts w:cs="TakaoPGothic"/>
    </w:rPr>
  </w:style>
  <w:style w:type="paragraph" w:styleId="ac">
    <w:name w:val="caption"/>
    <w:basedOn w:val="a"/>
    <w:qFormat/>
    <w:pPr>
      <w:suppressLineNumbers/>
      <w:spacing w:before="120" w:after="120"/>
    </w:pPr>
    <w:rPr>
      <w:rFonts w:cs="TakaoPGothic"/>
      <w:i/>
      <w:iCs/>
      <w:sz w:val="24"/>
      <w:szCs w:val="24"/>
    </w:rPr>
  </w:style>
  <w:style w:type="paragraph" w:customStyle="1" w:styleId="ad">
    <w:name w:val="索引"/>
    <w:basedOn w:val="a"/>
    <w:pPr>
      <w:suppressLineNumbers/>
    </w:pPr>
    <w:rPr>
      <w:rFonts w:cs="TakaoPGothic"/>
    </w:rPr>
  </w:style>
  <w:style w:type="paragraph" w:customStyle="1" w:styleId="Title1">
    <w:name w:val="Title1"/>
    <w:basedOn w:val="a"/>
    <w:next w:val="ae"/>
    <w:pPr>
      <w:keepNext/>
      <w:jc w:val="center"/>
    </w:pPr>
    <w:rPr>
      <w:rFonts w:ascii="Times" w:hAnsi="Times" w:cs="Times"/>
      <w:b/>
      <w:caps/>
      <w:sz w:val="28"/>
    </w:rPr>
  </w:style>
  <w:style w:type="paragraph" w:styleId="ae">
    <w:name w:val="Body Text Indent"/>
    <w:basedOn w:val="a"/>
    <w:pPr>
      <w:ind w:firstLine="360"/>
    </w:pPr>
  </w:style>
  <w:style w:type="paragraph" w:customStyle="1" w:styleId="Affiliation">
    <w:name w:val="Affiliation"/>
    <w:basedOn w:val="a"/>
    <w:pPr>
      <w:jc w:val="center"/>
    </w:pPr>
    <w:rPr>
      <w:rFonts w:ascii="Times" w:hAnsi="Times" w:cs="Times"/>
      <w:sz w:val="18"/>
    </w:rPr>
  </w:style>
  <w:style w:type="paragraph" w:customStyle="1" w:styleId="Author">
    <w:name w:val="Author"/>
    <w:basedOn w:val="a"/>
    <w:next w:val="Affiliation"/>
    <w:pPr>
      <w:keepNext/>
      <w:jc w:val="center"/>
    </w:pPr>
    <w:rPr>
      <w:rFonts w:ascii="Times" w:hAnsi="Times" w:cs="Times"/>
      <w:sz w:val="24"/>
    </w:rPr>
  </w:style>
  <w:style w:type="paragraph" w:customStyle="1" w:styleId="EquationNumber0">
    <w:name w:val="Equation Number"/>
    <w:basedOn w:val="a"/>
    <w:next w:val="ae"/>
    <w:pPr>
      <w:jc w:val="right"/>
    </w:pPr>
  </w:style>
  <w:style w:type="paragraph" w:customStyle="1" w:styleId="FigureCaption0">
    <w:name w:val="Figure Caption"/>
    <w:basedOn w:val="a"/>
    <w:next w:val="ae"/>
    <w:pPr>
      <w:jc w:val="center"/>
    </w:pPr>
    <w:rPr>
      <w:rFonts w:ascii="Times" w:hAnsi="Times" w:cs="Times"/>
    </w:rPr>
  </w:style>
  <w:style w:type="paragraph" w:styleId="af">
    <w:name w:val="footer"/>
    <w:basedOn w:val="a"/>
    <w:next w:val="af0"/>
    <w:pPr>
      <w:tabs>
        <w:tab w:val="center" w:pos="5760"/>
        <w:tab w:val="right" w:pos="10800"/>
      </w:tabs>
    </w:pPr>
  </w:style>
  <w:style w:type="paragraph" w:styleId="af0">
    <w:name w:val="header"/>
    <w:basedOn w:val="a"/>
    <w:next w:val="af"/>
  </w:style>
  <w:style w:type="paragraph" w:styleId="af1">
    <w:name w:val="footnote text"/>
    <w:basedOn w:val="a"/>
    <w:pPr>
      <w:ind w:firstLine="360"/>
    </w:pPr>
    <w:rPr>
      <w:sz w:val="16"/>
    </w:rPr>
  </w:style>
  <w:style w:type="paragraph" w:customStyle="1" w:styleId="maintext">
    <w:name w:val="maintext"/>
    <w:basedOn w:val="a"/>
    <w:pPr>
      <w:spacing w:after="120"/>
      <w:ind w:firstLine="340"/>
    </w:pPr>
    <w:rPr>
      <w:rFonts w:cs="ＭＳ 明朝"/>
    </w:rPr>
  </w:style>
  <w:style w:type="paragraph" w:customStyle="1" w:styleId="maintext12pt">
    <w:name w:val="スタイル maintext + 行間 :  固定値 12 pt"/>
    <w:basedOn w:val="maintext"/>
    <w:pPr>
      <w:spacing w:line="240" w:lineRule="exact"/>
    </w:pPr>
    <w:rPr>
      <w:rFonts w:ascii="Times" w:hAnsi="Times" w:cs="Times"/>
    </w:rPr>
  </w:style>
  <w:style w:type="paragraph" w:customStyle="1" w:styleId="TableCaption0">
    <w:name w:val="Table Caption"/>
    <w:basedOn w:val="FigureCaption0"/>
    <w:next w:val="ae"/>
  </w:style>
  <w:style w:type="paragraph" w:customStyle="1" w:styleId="Section1">
    <w:name w:val="Section*"/>
    <w:basedOn w:val="a"/>
    <w:pPr>
      <w:keepNext/>
      <w:spacing w:before="240"/>
    </w:pPr>
    <w:rPr>
      <w:rFonts w:ascii="Times" w:hAnsi="Times" w:cs="Times"/>
      <w:b/>
      <w:bCs/>
      <w:caps/>
      <w:sz w:val="24"/>
    </w:rPr>
  </w:style>
  <w:style w:type="paragraph" w:customStyle="1" w:styleId="Subsection">
    <w:name w:val="Subsection*"/>
    <w:basedOn w:val="Section1"/>
    <w:rPr>
      <w:caps w:val="0"/>
    </w:rPr>
  </w:style>
  <w:style w:type="paragraph" w:customStyle="1" w:styleId="Subsubsection">
    <w:name w:val="Subsubsection*"/>
    <w:basedOn w:val="Subsection"/>
    <w:rPr>
      <w:sz w:val="20"/>
    </w:rPr>
  </w:style>
  <w:style w:type="paragraph" w:customStyle="1" w:styleId="FigureCaption1">
    <w:name w:val="スタイル Figure Caption"/>
    <w:basedOn w:val="FigureCaption0"/>
    <w:rPr>
      <w:bCs/>
    </w:rPr>
  </w:style>
  <w:style w:type="paragraph" w:customStyle="1" w:styleId="12">
    <w:name w:val="書式なし1"/>
    <w:basedOn w:val="a"/>
    <w:pPr>
      <w:suppressAutoHyphens w:val="0"/>
      <w:overflowPunct/>
      <w:autoSpaceDE/>
      <w:jc w:val="left"/>
      <w:textAlignment w:val="auto"/>
    </w:pPr>
    <w:rPr>
      <w:rFonts w:ascii="Courier New" w:hAnsi="Courier New" w:cs="Courier New"/>
    </w:rPr>
  </w:style>
  <w:style w:type="paragraph" w:customStyle="1" w:styleId="13">
    <w:name w:val="コメント文字列1"/>
    <w:basedOn w:val="a"/>
  </w:style>
  <w:style w:type="paragraph" w:customStyle="1" w:styleId="14">
    <w:name w:val="コメント内容1"/>
    <w:basedOn w:val="13"/>
    <w:next w:val="13"/>
    <w:rPr>
      <w:b/>
      <w:bCs/>
    </w:rPr>
  </w:style>
  <w:style w:type="paragraph" w:customStyle="1" w:styleId="15">
    <w:name w:val="吹き出し1"/>
    <w:basedOn w:val="a"/>
    <w:rPr>
      <w:rFonts w:ascii="Tahoma" w:hAnsi="Tahoma" w:cs="Tahoma"/>
      <w:sz w:val="16"/>
      <w:szCs w:val="16"/>
    </w:rPr>
  </w:style>
  <w:style w:type="paragraph" w:customStyle="1" w:styleId="16">
    <w:name w:val="図表番号1"/>
    <w:basedOn w:val="a"/>
    <w:next w:val="a"/>
    <w:pPr>
      <w:spacing w:before="120" w:after="120"/>
    </w:pPr>
    <w:rPr>
      <w:b/>
      <w:bCs/>
    </w:rPr>
  </w:style>
  <w:style w:type="paragraph" w:customStyle="1" w:styleId="Email">
    <w:name w:val="Email"/>
    <w:basedOn w:val="a"/>
    <w:pPr>
      <w:spacing w:after="120" w:line="288" w:lineRule="auto"/>
      <w:jc w:val="center"/>
    </w:pPr>
    <w:rPr>
      <w:rFonts w:ascii="Courier New" w:hAnsi="Courier New" w:cs="ＭＳ 明朝"/>
      <w:sz w:val="18"/>
    </w:rPr>
  </w:style>
  <w:style w:type="paragraph" w:customStyle="1" w:styleId="maintext12pt1">
    <w:name w:val="スタイル maintext + 行間 :  固定値 12 pt1"/>
    <w:basedOn w:val="maintext"/>
    <w:pPr>
      <w:spacing w:line="240" w:lineRule="exact"/>
    </w:pPr>
    <w:rPr>
      <w:rFonts w:ascii="Times" w:hAnsi="Times" w:cs="Times"/>
    </w:rPr>
  </w:style>
  <w:style w:type="paragraph" w:styleId="3">
    <w:name w:val="Body Text 3"/>
    <w:basedOn w:val="a"/>
    <w:link w:val="30"/>
    <w:uiPriority w:val="99"/>
    <w:semiHidden/>
    <w:unhideWhenUsed/>
    <w:rsid w:val="00E63D03"/>
    <w:pPr>
      <w:spacing w:after="120"/>
    </w:pPr>
    <w:rPr>
      <w:sz w:val="16"/>
      <w:szCs w:val="16"/>
    </w:rPr>
  </w:style>
  <w:style w:type="character" w:customStyle="1" w:styleId="30">
    <w:name w:val="本文 3 (文字)"/>
    <w:link w:val="3"/>
    <w:uiPriority w:val="99"/>
    <w:semiHidden/>
    <w:rsid w:val="00E63D03"/>
    <w:rPr>
      <w:rFonts w:eastAsia="ＭＳ 明朝"/>
      <w:kern w:val="2"/>
      <w:sz w:val="16"/>
      <w:szCs w:val="16"/>
      <w:lang w:eastAsia="ja-JP"/>
    </w:rPr>
  </w:style>
  <w:style w:type="character" w:customStyle="1" w:styleId="UnresolvedMention">
    <w:name w:val="Unresolved Mention"/>
    <w:uiPriority w:val="99"/>
    <w:semiHidden/>
    <w:unhideWhenUsed/>
    <w:rsid w:val="00F6055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INTERNATIONAL CONFERENCE ON JETS, WAKES AND SEPARATED FLOWS</vt:lpstr>
      <vt:lpstr>INTERNATIONAL CONFERENCE ON JETS, WAKES AND SEPARATED FLOWS</vt:lpstr>
    </vt:vector>
  </TitlesOfParts>
  <Company>日本大学理工学部</Company>
  <LinksUpToDate>false</LinksUpToDate>
  <CharactersWithSpaces>2133</CharactersWithSpaces>
  <SharedDoc>false</SharedDoc>
  <HLinks>
    <vt:vector size="6" baseType="variant">
      <vt:variant>
        <vt:i4>262194</vt:i4>
      </vt:variant>
      <vt:variant>
        <vt:i4>0</vt:i4>
      </vt:variant>
      <vt:variant>
        <vt:i4>0</vt:i4>
      </vt:variant>
      <vt:variant>
        <vt:i4>5</vt:i4>
      </vt:variant>
      <vt:variant>
        <vt:lpwstr>mailto:******@nihon-u.ac.jp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CONFERENCE ON JETS, WAKES AND SEPARATED FLOWS</dc:title>
  <dc:subject/>
  <dc:creator>kimura</dc:creator>
  <cp:keywords/>
  <cp:lastModifiedBy>kimura</cp:lastModifiedBy>
  <cp:revision>5</cp:revision>
  <cp:lastPrinted>2019-05-15T08:53:00Z</cp:lastPrinted>
  <dcterms:created xsi:type="dcterms:W3CDTF">2021-06-19T08:04:00Z</dcterms:created>
  <dcterms:modified xsi:type="dcterms:W3CDTF">2021-07-06T09:50:00Z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NewFlag">
    <vt:lpwstr>Yes</vt:lpwstr>
  </property>
  <property fmtid="{D5CDD505-2E9C-101B-9397-08002B2CF9AE}" pid="3" name="CreateASMEToolbarFlag">
    <vt:lpwstr>-1</vt:lpwstr>
  </property>
  <property fmtid="{D5CDD505-2E9C-101B-9397-08002B2CF9AE}" pid="4" name="MarkTerritory">
    <vt:lpwstr>D:\ASME\proposal\AuthKit\version2\irvine7.doc by Howard Kaikow with template C:\msoffice\Templates\ASME.dot on 02/29/96 at 11:01</vt:lpwstr>
  </property>
  <property fmtid="{D5CDD505-2E9C-101B-9397-08002B2CF9AE}" pid="5" name="MarkTerritoryLocal">
    <vt:lpwstr>Document2 by Howard Kaikow with template C:\msoffice\Templates\ASME.dot on 02/29/96 at 10:39</vt:lpwstr>
  </property>
  <property fmtid="{D5CDD505-2E9C-101B-9397-08002B2CF9AE}" pid="6" name="SetStylesFlag">
    <vt:lpwstr>-1</vt:lpwstr>
  </property>
</Properties>
</file>